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C6" w:rsidRPr="00067B33" w:rsidRDefault="005C5FC6" w:rsidP="005C5FC6">
      <w:pPr>
        <w:jc w:val="center"/>
        <w:rPr>
          <w:rFonts w:ascii="黑体" w:eastAsia="黑体" w:hAnsi="黑体"/>
          <w:b/>
          <w:sz w:val="44"/>
          <w:szCs w:val="30"/>
        </w:rPr>
      </w:pPr>
      <w:r w:rsidRPr="00067B33">
        <w:rPr>
          <w:rFonts w:ascii="黑体" w:eastAsia="黑体" w:hAnsi="黑体" w:hint="eastAsia"/>
          <w:b/>
          <w:sz w:val="44"/>
          <w:szCs w:val="30"/>
        </w:rPr>
        <w:t>综合档案室硫酸</w:t>
      </w:r>
      <w:proofErr w:type="gramStart"/>
      <w:r w:rsidRPr="00067B33">
        <w:rPr>
          <w:rFonts w:ascii="黑体" w:eastAsia="黑体" w:hAnsi="黑体" w:hint="eastAsia"/>
          <w:b/>
          <w:sz w:val="44"/>
          <w:szCs w:val="30"/>
        </w:rPr>
        <w:t>图晒蓝工作</w:t>
      </w:r>
      <w:proofErr w:type="gramEnd"/>
      <w:r w:rsidRPr="00067B33">
        <w:rPr>
          <w:rFonts w:ascii="黑体" w:eastAsia="黑体" w:hAnsi="黑体" w:hint="eastAsia"/>
          <w:b/>
          <w:sz w:val="44"/>
          <w:szCs w:val="30"/>
        </w:rPr>
        <w:t>流程</w:t>
      </w: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3191"/>
        <w:gridCol w:w="1984"/>
        <w:gridCol w:w="2480"/>
      </w:tblGrid>
      <w:tr w:rsidR="005C5FC6" w:rsidRPr="00300AB0" w:rsidTr="00104EFB">
        <w:trPr>
          <w:trHeight w:val="480"/>
          <w:jc w:val="center"/>
        </w:trPr>
        <w:tc>
          <w:tcPr>
            <w:tcW w:w="2410" w:type="dxa"/>
            <w:vAlign w:val="center"/>
          </w:tcPr>
          <w:p w:rsidR="005C5FC6" w:rsidRPr="00300AB0" w:rsidRDefault="005C5FC6" w:rsidP="00104EFB">
            <w:pPr>
              <w:jc w:val="center"/>
              <w:rPr>
                <w:rFonts w:ascii="黑体" w:eastAsia="黑体" w:hAnsi="黑体"/>
                <w:b/>
                <w:sz w:val="28"/>
                <w:szCs w:val="21"/>
              </w:rPr>
            </w:pPr>
            <w:r w:rsidRPr="00300AB0">
              <w:rPr>
                <w:rFonts w:ascii="黑体" w:eastAsia="黑体" w:hAnsi="黑体" w:hint="eastAsia"/>
                <w:b/>
                <w:sz w:val="28"/>
                <w:szCs w:val="21"/>
              </w:rPr>
              <w:t>研究部门</w:t>
            </w:r>
          </w:p>
        </w:tc>
        <w:tc>
          <w:tcPr>
            <w:tcW w:w="5175" w:type="dxa"/>
            <w:gridSpan w:val="2"/>
            <w:vAlign w:val="center"/>
          </w:tcPr>
          <w:p w:rsidR="005C5FC6" w:rsidRPr="00300AB0" w:rsidRDefault="005C5FC6" w:rsidP="00104EFB">
            <w:pPr>
              <w:jc w:val="center"/>
              <w:rPr>
                <w:rFonts w:ascii="黑体" w:eastAsia="黑体" w:hAnsi="黑体"/>
                <w:b/>
                <w:sz w:val="28"/>
                <w:szCs w:val="21"/>
              </w:rPr>
            </w:pPr>
            <w:r w:rsidRPr="00300AB0">
              <w:rPr>
                <w:rFonts w:ascii="黑体" w:eastAsia="黑体" w:hAnsi="黑体" w:hint="eastAsia"/>
                <w:b/>
                <w:sz w:val="28"/>
                <w:szCs w:val="21"/>
              </w:rPr>
              <w:t>综合档案室</w:t>
            </w:r>
          </w:p>
        </w:tc>
        <w:tc>
          <w:tcPr>
            <w:tcW w:w="2480" w:type="dxa"/>
            <w:vAlign w:val="center"/>
          </w:tcPr>
          <w:p w:rsidR="005C5FC6" w:rsidRPr="00300AB0" w:rsidRDefault="005C5FC6" w:rsidP="00104EFB">
            <w:pPr>
              <w:jc w:val="center"/>
              <w:rPr>
                <w:rFonts w:ascii="黑体" w:eastAsia="黑体" w:hAnsi="黑体"/>
                <w:b/>
                <w:sz w:val="28"/>
                <w:szCs w:val="21"/>
              </w:rPr>
            </w:pPr>
            <w:r w:rsidRPr="00300AB0">
              <w:rPr>
                <w:rFonts w:ascii="黑体" w:eastAsia="黑体" w:hAnsi="黑体" w:hint="eastAsia"/>
                <w:b/>
                <w:sz w:val="28"/>
                <w:szCs w:val="21"/>
              </w:rPr>
              <w:t>生产部门</w:t>
            </w:r>
          </w:p>
        </w:tc>
      </w:tr>
      <w:tr w:rsidR="005C5FC6" w:rsidRPr="00300AB0" w:rsidTr="00104EFB">
        <w:trPr>
          <w:trHeight w:val="480"/>
          <w:jc w:val="center"/>
        </w:trPr>
        <w:tc>
          <w:tcPr>
            <w:tcW w:w="2410" w:type="dxa"/>
            <w:vAlign w:val="center"/>
          </w:tcPr>
          <w:p w:rsidR="005C5FC6" w:rsidRPr="00300AB0" w:rsidRDefault="005C5FC6" w:rsidP="00104EFB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300AB0">
              <w:rPr>
                <w:rFonts w:ascii="仿宋" w:eastAsia="仿宋" w:hAnsi="仿宋" w:hint="eastAsia"/>
                <w:b/>
                <w:sz w:val="24"/>
                <w:szCs w:val="21"/>
              </w:rPr>
              <w:t>设计人员</w:t>
            </w:r>
          </w:p>
        </w:tc>
        <w:tc>
          <w:tcPr>
            <w:tcW w:w="3191" w:type="dxa"/>
            <w:vAlign w:val="center"/>
          </w:tcPr>
          <w:p w:rsidR="005C5FC6" w:rsidRPr="00300AB0" w:rsidRDefault="005C5FC6" w:rsidP="00104EFB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300AB0">
              <w:rPr>
                <w:rFonts w:ascii="仿宋" w:eastAsia="仿宋" w:hAnsi="仿宋" w:hint="eastAsia"/>
                <w:b/>
                <w:sz w:val="24"/>
                <w:szCs w:val="21"/>
              </w:rPr>
              <w:t>档案员</w:t>
            </w:r>
          </w:p>
        </w:tc>
        <w:tc>
          <w:tcPr>
            <w:tcW w:w="1984" w:type="dxa"/>
            <w:vAlign w:val="center"/>
          </w:tcPr>
          <w:p w:rsidR="005C5FC6" w:rsidRPr="00300AB0" w:rsidRDefault="005C5FC6" w:rsidP="00104EFB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300AB0">
              <w:rPr>
                <w:rFonts w:ascii="仿宋" w:eastAsia="仿宋" w:hAnsi="仿宋" w:hint="eastAsia"/>
                <w:b/>
                <w:sz w:val="24"/>
                <w:szCs w:val="21"/>
              </w:rPr>
              <w:t>晒图员</w:t>
            </w:r>
          </w:p>
        </w:tc>
        <w:tc>
          <w:tcPr>
            <w:tcW w:w="2480" w:type="dxa"/>
            <w:vAlign w:val="center"/>
          </w:tcPr>
          <w:p w:rsidR="005C5FC6" w:rsidRPr="00300AB0" w:rsidRDefault="005C5FC6" w:rsidP="00104EFB">
            <w:pPr>
              <w:jc w:val="center"/>
              <w:rPr>
                <w:rFonts w:ascii="仿宋" w:eastAsia="仿宋" w:hAnsi="仿宋"/>
                <w:b/>
                <w:sz w:val="24"/>
                <w:szCs w:val="21"/>
              </w:rPr>
            </w:pPr>
            <w:r w:rsidRPr="00300AB0">
              <w:rPr>
                <w:rFonts w:ascii="仿宋" w:eastAsia="仿宋" w:hAnsi="仿宋" w:hint="eastAsia"/>
                <w:b/>
                <w:sz w:val="24"/>
                <w:szCs w:val="21"/>
              </w:rPr>
              <w:t>收图员</w:t>
            </w:r>
          </w:p>
        </w:tc>
      </w:tr>
      <w:tr w:rsidR="005C5FC6" w:rsidRPr="00414957" w:rsidTr="00104EFB">
        <w:trPr>
          <w:trHeight w:val="10664"/>
          <w:jc w:val="center"/>
        </w:trPr>
        <w:tc>
          <w:tcPr>
            <w:tcW w:w="2410" w:type="dxa"/>
            <w:tcBorders>
              <w:right w:val="dashed" w:sz="4" w:space="0" w:color="auto"/>
            </w:tcBorders>
          </w:tcPr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26" style="position:absolute;left:0;text-align:left;margin-left:5.4pt;margin-top:14.7pt;width:99.2pt;height:56.7pt;z-index:251660288;mso-position-horizontal-relative:text;mso-position-vertical-relative:text;v-text-anchor:middle" arcsize="10923f">
                  <v:textbox style="mso-next-textbox:#_x0000_s1026" inset=".5mm,.3mm,.5mm,.3mm">
                    <w:txbxContent>
                      <w:p w:rsidR="005C5FC6" w:rsidRPr="004F194E" w:rsidRDefault="005C5FC6" w:rsidP="005C5FC6">
                        <w:pPr>
                          <w:rPr>
                            <w:rFonts w:ascii="仿宋" w:eastAsia="仿宋" w:hAnsi="仿宋"/>
                            <w:b/>
                            <w:sz w:val="24"/>
                            <w:szCs w:val="18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18"/>
                          </w:rPr>
                          <w:t>填写《设计图纸晒制申请单》，并完成相关审批</w:t>
                        </w:r>
                      </w:p>
                    </w:txbxContent>
                  </v:textbox>
                </v:roundrect>
              </w:pict>
            </w: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104.45pt;margin-top:11.95pt;width:22.8pt;height:.05pt;flip:y;z-index:251662336" o:connectortype="straight"/>
              </w:pict>
            </w: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b/>
                <w:sz w:val="15"/>
                <w:szCs w:val="15"/>
              </w:rPr>
            </w:pPr>
            <w:r w:rsidRPr="00414957">
              <w:rPr>
                <w:rFonts w:ascii="仿宋" w:eastAsia="仿宋" w:hAnsi="仿宋" w:hint="eastAsia"/>
                <w:sz w:val="15"/>
                <w:szCs w:val="15"/>
              </w:rPr>
              <w:t xml:space="preserve">                       </w:t>
            </w:r>
          </w:p>
          <w:p w:rsidR="005C5FC6" w:rsidRPr="00414957" w:rsidRDefault="007D3E9A" w:rsidP="00104EFB">
            <w:pPr>
              <w:rPr>
                <w:rFonts w:ascii="仿宋" w:eastAsia="仿宋" w:hAnsi="仿宋"/>
                <w:b/>
                <w:sz w:val="15"/>
                <w:szCs w:val="15"/>
              </w:rPr>
            </w:pPr>
            <w:r w:rsidRPr="007D3E9A"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27" style="position:absolute;left:0;text-align:left;margin-left:5.1pt;margin-top:11.15pt;width:99.2pt;height:28.35pt;z-index:251661312;v-text-anchor:middle" arcsize="10923f">
                  <v:textbox style="mso-next-textbox:#_x0000_s1027" inset=".5mm,.3mm,.5mm,.3mm">
                    <w:txbxContent>
                      <w:p w:rsidR="005C5FC6" w:rsidRPr="004F194E" w:rsidRDefault="005C5FC6" w:rsidP="005C5FC6">
                        <w:pPr>
                          <w:spacing w:line="260" w:lineRule="exact"/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打印硫酸图</w:t>
                        </w:r>
                      </w:p>
                    </w:txbxContent>
                  </v:textbox>
                </v:roundrect>
              </w:pict>
            </w:r>
            <w:r w:rsidR="005C5FC6" w:rsidRPr="00414957"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       </w:t>
            </w:r>
          </w:p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29" type="#_x0000_t32" style="position:absolute;left:0;text-align:left;margin-left:104.6pt;margin-top:9.55pt;width:22.6pt;height:0;z-index:251663360" o:connectortype="straight"/>
              </w:pict>
            </w:r>
          </w:p>
          <w:p w:rsidR="005C5FC6" w:rsidRPr="00414957" w:rsidRDefault="005C5FC6" w:rsidP="00104EFB">
            <w:pPr>
              <w:spacing w:line="240" w:lineRule="exact"/>
              <w:rPr>
                <w:rFonts w:ascii="仿宋" w:eastAsia="仿宋" w:hAnsi="仿宋"/>
                <w:b/>
                <w:sz w:val="15"/>
                <w:szCs w:val="15"/>
              </w:rPr>
            </w:pPr>
            <w:r w:rsidRPr="00414957">
              <w:rPr>
                <w:rFonts w:ascii="仿宋" w:eastAsia="仿宋" w:hAnsi="仿宋" w:hint="eastAsia"/>
                <w:sz w:val="18"/>
                <w:szCs w:val="18"/>
              </w:rPr>
              <w:t xml:space="preserve">                             </w:t>
            </w:r>
          </w:p>
          <w:p w:rsidR="005C5FC6" w:rsidRPr="00414957" w:rsidRDefault="005C5FC6" w:rsidP="00104EFB">
            <w:pPr>
              <w:spacing w:line="240" w:lineRule="exact"/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spacing w:line="240" w:lineRule="exact"/>
              <w:rPr>
                <w:rFonts w:ascii="仿宋" w:eastAsia="仿宋" w:hAnsi="仿宋"/>
                <w:b/>
                <w:sz w:val="15"/>
                <w:szCs w:val="15"/>
              </w:rPr>
            </w:pPr>
            <w:r w:rsidRPr="00414957">
              <w:rPr>
                <w:rFonts w:ascii="仿宋" w:eastAsia="仿宋" w:hAnsi="仿宋" w:hint="eastAsia"/>
                <w:sz w:val="18"/>
                <w:szCs w:val="18"/>
              </w:rPr>
              <w:t xml:space="preserve">                    </w:t>
            </w: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35" style="position:absolute;left:0;text-align:left;margin-left:4.85pt;margin-top:12.3pt;width:99.2pt;height:28.35pt;z-index:251669504;v-text-anchor:middle" arcsize="10923f">
                  <v:textbox style="mso-next-textbox:#_x0000_s1035" inset=".5mm,.3mm,.5mm,.3mm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领取其余蓝图</w:t>
                        </w:r>
                      </w:p>
                    </w:txbxContent>
                  </v:textbox>
                </v:roundrect>
              </w:pict>
            </w:r>
          </w:p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34" type="#_x0000_t32" style="position:absolute;left:0;text-align:left;margin-left:104.45pt;margin-top:11.15pt;width:34.95pt;height:0;flip:x;z-index:251668480" o:connectortype="straight">
                  <v:stroke endarrow="block"/>
                </v:shape>
              </w:pict>
            </w:r>
          </w:p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44" type="#_x0000_t32" style="position:absolute;left:0;text-align:left;margin-left:17.9pt;margin-top:9.45pt;width:0;height:196.8pt;z-index:251678720" o:connectortype="straight"/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51" type="#_x0000_t32" style="position:absolute;left:0;text-align:left;margin-left:52.5pt;margin-top:9.45pt;width:.05pt;height:171.2pt;flip:y;z-index:251685888" o:connectortype="straight">
                  <v:stroke end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52" type="#_x0000_t32" style="position:absolute;left:0;text-align:left;margin-left:89.75pt;margin-top:9.45pt;width:.05pt;height:145.3pt;z-index:251686912" o:connectortype="straight"/>
              </w:pict>
            </w: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9" type="#_x0000_t202" style="position:absolute;left:0;text-align:left;margin-left:43.7pt;margin-top:4.55pt;width:22.7pt;height:85.05pt;z-index:251694080;v-text-anchor:middle">
                  <v:stroke dashstyle="longDash"/>
                  <v:textbox style="mso-next-textbox:#_x0000_s1059" inset=".5mm,.3mm,.5mm,.3mm">
                    <w:txbxContent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(2)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回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收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蓝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60" type="#_x0000_t202" style="position:absolute;left:0;text-align:left;margin-left:79.85pt;margin-top:4.35pt;width:22.7pt;height:85.05pt;z-index:251695104;v-text-anchor:middle">
                  <v:stroke dashstyle="longDash"/>
                  <v:textbox style="mso-next-textbox:#_x0000_s1060" inset=".5mm,.3mm,.5mm,.3mm">
                    <w:txbxContent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(3)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交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还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蓝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55" type="#_x0000_t202" style="position:absolute;left:0;text-align:left;margin-left:7.9pt;margin-top:4.55pt;width:22.7pt;height:85.05pt;z-index:251689984;v-text-anchor:middle">
                  <v:stroke dashstyle="longDash"/>
                  <v:textbox style="mso-next-textbox:#_x0000_s1055" inset=".5mm,.3mm,.5mm,.3mm">
                    <w:txbxContent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(1)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分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发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蓝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图</w:t>
                        </w:r>
                      </w:p>
                    </w:txbxContent>
                  </v:textbox>
                </v:shape>
              </w:pict>
            </w: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53" type="#_x0000_t32" style="position:absolute;left:0;text-align:left;margin-left:90.2pt;margin-top:13.65pt;width:64.75pt;height:.05pt;z-index:251687936" o:connectortype="straight">
                  <v:stroke endarrow="block"/>
                </v:shape>
              </w:pict>
            </w:r>
          </w:p>
          <w:p w:rsidR="005C5FC6" w:rsidRPr="00414957" w:rsidRDefault="007D3E9A" w:rsidP="00104EFB">
            <w:pPr>
              <w:spacing w:line="240" w:lineRule="exact"/>
              <w:rPr>
                <w:rFonts w:ascii="仿宋" w:eastAsia="仿宋" w:hAnsi="仿宋"/>
                <w:sz w:val="15"/>
                <w:szCs w:val="15"/>
              </w:rPr>
            </w:pPr>
            <w:r>
              <w:rPr>
                <w:rFonts w:ascii="仿宋" w:eastAsia="仿宋" w:hAnsi="仿宋"/>
                <w:noProof/>
                <w:sz w:val="15"/>
                <w:szCs w:val="15"/>
              </w:rPr>
              <w:pict>
                <v:shape id="_x0000_s1045" type="#_x0000_t32" style="position:absolute;left:0;text-align:left;margin-left:17.85pt;margin-top:50.25pt;width:433.4pt;height:0;z-index:251679744" o:connectortype="straight"/>
              </w:pict>
            </w:r>
            <w:r>
              <w:rPr>
                <w:rFonts w:ascii="仿宋" w:eastAsia="仿宋" w:hAnsi="仿宋"/>
                <w:noProof/>
                <w:sz w:val="15"/>
                <w:szCs w:val="15"/>
              </w:rPr>
              <w:pict>
                <v:shape id="_x0000_s1050" type="#_x0000_t32" style="position:absolute;left:0;text-align:left;margin-left:52.5pt;margin-top:24.65pt;width:373.1pt;height:.05pt;flip:x;z-index:251684864" o:connectortype="straight"/>
              </w:pict>
            </w:r>
          </w:p>
        </w:tc>
        <w:tc>
          <w:tcPr>
            <w:tcW w:w="3191" w:type="dxa"/>
            <w:tcBorders>
              <w:left w:val="dashed" w:sz="4" w:space="0" w:color="auto"/>
              <w:right w:val="dashed" w:sz="4" w:space="0" w:color="auto"/>
            </w:tcBorders>
          </w:tcPr>
          <w:p w:rsidR="005C5FC6" w:rsidRPr="00414957" w:rsidRDefault="007D3E9A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70" type="#_x0000_t32" style="position:absolute;margin-left:73.5pt;margin-top:374.15pt;width:.2pt;height:14.15pt;flip:x;z-index:2517053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69" type="#_x0000_t32" style="position:absolute;margin-left:73.5pt;margin-top:317pt;width:.2pt;height:14.15pt;flip:x;z-index:25170432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68" type="#_x0000_t32" style="position:absolute;margin-left:73.5pt;margin-top:259.55pt;width:.2pt;height:14.15pt;flip:x;z-index:251703296;mso-position-horizontal-relative:text;mso-position-vertical-relative:text" o:connectortype="straight">
                  <v:stroke endarrow="block"/>
                </v:shape>
              </w:pict>
            </w:r>
          </w:p>
          <w:p w:rsidR="005C5FC6" w:rsidRPr="00414957" w:rsidRDefault="005C5FC6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7D3E9A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39" style="position:absolute;margin-left:27.65pt;margin-top:1.65pt;width:107.8pt;height:78.85pt;z-index:251673600;v-text-anchor:middle" arcsize="10923f">
                  <v:textbox style="mso-next-textbox:#_x0000_s1039" inset=".5mm,.3mm,.5mm,.3mm">
                    <w:txbxContent>
                      <w:p w:rsidR="005C5FC6" w:rsidRPr="004F194E" w:rsidRDefault="005C5FC6" w:rsidP="005C5FC6">
                        <w:pPr>
                          <w:rPr>
                            <w:rFonts w:ascii="仿宋" w:eastAsia="仿宋" w:hAnsi="仿宋"/>
                            <w:b/>
                            <w:sz w:val="24"/>
                            <w:szCs w:val="18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18"/>
                          </w:rPr>
                          <w:t>检查《设计图纸晒制申请单》审批手续，签字确认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30" type="#_x0000_t32" style="position:absolute;margin-left:6.65pt;margin-top:11.95pt;width:.05pt;height:59.9pt;z-index:251664384" o:connectortype="straight"/>
              </w:pict>
            </w:r>
          </w:p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61" type="#_x0000_t34" style="position:absolute;left:0;text-align:left;margin-left:108.15pt;margin-top:283.1pt;width:206.45pt;height:124.85pt;flip:y;z-index:251696128" o:connectortype="elbow" adj="10797,110154,-29300">
                  <v:stroke start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57" type="#_x0000_t32" style="position:absolute;left:0;text-align:left;margin-left:130.15pt;margin-top:249.05pt;width:135.4pt;height:0;z-index:251692032" o:connectortype="straight">
                  <v:stroke end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36" style="position:absolute;left:0;text-align:left;margin-left:16.5pt;margin-top:341.5pt;width:113.4pt;height:28.35pt;z-index:251670528;v-text-anchor:middle" arcsize="10923f">
                  <v:textbox style="mso-next-textbox:#_x0000_s1036" inset=".5mm,.3mm,.5mm,.3mm">
                    <w:txbxContent>
                      <w:p w:rsidR="005C5FC6" w:rsidRPr="004F194E" w:rsidRDefault="005C5FC6" w:rsidP="005C5FC6">
                        <w:pPr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硫酸图、蓝图预立卷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64" style="position:absolute;left:0;text-align:left;margin-left:16.25pt;margin-top:284.35pt;width:113.4pt;height:42.5pt;z-index:251699200;v-text-anchor:middle" arcsize="10923f">
                  <v:textbox style="mso-next-textbox:#_x0000_s1064" inset=".5mm,.3mm,.5mm,.3mm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留存硫酸图、第一份蓝图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37" style="position:absolute;left:0;text-align:left;margin-left:16.65pt;margin-top:227.45pt;width:113.4pt;height:42.5pt;z-index:251671552;v-text-anchor:middle" arcsize="10923f">
                  <v:textbox style="mso-next-textbox:#_x0000_s1037" inset=".5mm,.3mm,.5mm,.3mm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填写《设计图纸分发单》分发蓝图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32" style="position:absolute;left:0;text-align:left;margin-left:16.95pt;margin-top:184.85pt;width:113.4pt;height:28.35pt;z-index:251666432;v-text-anchor:middle" arcsize="10923f">
                  <v:textbox style="mso-next-textbox:#_x0000_s1032" inset=".5mm,.3mm,.5mm,.3mm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蓝图盖“受控”章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67" type="#_x0000_t32" style="position:absolute;left:0;text-align:left;margin-left:73.5pt;margin-top:170.65pt;width:.2pt;height:14.15pt;flip:x;z-index:251702272" o:connectortype="straight">
                  <v:stroke end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33" style="position:absolute;left:0;text-align:left;margin-left:16.7pt;margin-top:127.3pt;width:113.4pt;height:42.5pt;z-index:251667456;v-text-anchor:middle" arcsize="10923f">
                  <v:textbox style="mso-next-textbox:#_x0000_s1033" inset=".5mm,.3mm,.5mm,.3mm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核对硫酸图张数、蓝图份数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40" type="#_x0000_t32" style="position:absolute;left:0;text-align:left;margin-left:130.1pt;margin-top:148.55pt;width:36.55pt;height:.05pt;flip:x;z-index:251674624" o:connectortype="straight">
                  <v:stroke end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42" type="#_x0000_t32" style="position:absolute;left:0;text-align:left;margin-left:135.85pt;margin-top:25.15pt;width:32.45pt;height:.05pt;z-index:251676672" o:connectortype="straight">
                  <v:stroke end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31" type="#_x0000_t32" style="position:absolute;left:0;text-align:left;margin-left:6.65pt;margin-top:25.05pt;width:20.65pt;height:0;z-index:251665408" o:connectortype="straight">
                  <v:stroke end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54" style="position:absolute;left:0;text-align:left;margin-left:34.45pt;margin-top:395.65pt;width:73.7pt;height:23.55pt;z-index:251688960" arcsize="10923f">
                  <v:textbox style="mso-next-textbox:#_x0000_s1054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统一销毁</w:t>
                        </w:r>
                      </w:p>
                      <w:p w:rsidR="005C5FC6" w:rsidRPr="004F194E" w:rsidRDefault="005C5FC6" w:rsidP="005C5FC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1984" w:type="dxa"/>
            <w:tcBorders>
              <w:left w:val="dashed" w:sz="4" w:space="0" w:color="auto"/>
              <w:right w:val="dashed" w:sz="4" w:space="0" w:color="auto"/>
            </w:tcBorders>
          </w:tcPr>
          <w:p w:rsidR="005C5FC6" w:rsidRPr="00414957" w:rsidRDefault="007D3E9A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66" type="#_x0000_t32" style="position:absolute;margin-left:45.25pt;margin-top:159.85pt;width:.2pt;height:14.15pt;flip:x;z-index:25170124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65" type="#_x0000_t32" style="position:absolute;margin-left:45.25pt;margin-top:121.85pt;width:.2pt;height:14.15pt;flip:x;z-index:251700224;mso-position-horizontal-relative:text;mso-position-vertical-relative:text" o:connectortype="straight">
                  <v:stroke endarrow="block"/>
                </v:shape>
              </w:pict>
            </w:r>
          </w:p>
          <w:p w:rsidR="005C5FC6" w:rsidRPr="00414957" w:rsidRDefault="005C5FC6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7D3E9A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47" style="position:absolute;margin-left:8.75pt;margin-top:13.4pt;width:73.7pt;height:23.55pt;z-index:251681792" arcsize="10923f">
                  <v:textbox style="mso-next-textbox:#_x0000_s1047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领取硫酸图</w:t>
                        </w:r>
                      </w:p>
                      <w:p w:rsidR="005C5FC6" w:rsidRPr="004F194E" w:rsidRDefault="005C5FC6" w:rsidP="005C5FC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63" type="#_x0000_t202" style="position:absolute;left:0;text-align:left;margin-left:37.65pt;margin-top:288.45pt;width:22.7pt;height:85.05pt;z-index:251698176;v-text-anchor:middle">
                  <v:stroke dashstyle="longDash"/>
                  <v:textbox style="mso-next-textbox:#_x0000_s1063" inset=".5mm,.3mm,.5mm,.3mm">
                    <w:txbxContent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(2)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交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还</w:t>
                        </w:r>
                      </w:p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蓝</w:t>
                        </w:r>
                      </w:p>
                      <w:p w:rsidR="005C5FC6" w:rsidRPr="004F194E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18"/>
                            <w:szCs w:val="18"/>
                          </w:rPr>
                        </w:pP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62" type="#_x0000_t202" style="position:absolute;left:0;text-align:left;margin-left:7.75pt;margin-top:219.2pt;width:70.85pt;height:22.7pt;z-index:251697152;v-text-anchor:middle">
                  <v:stroke dashstyle="longDash"/>
                  <v:textbox style="mso-next-textbox:#_x0000_s1062" inset=".5mm,.3mm,.5mm,.3mm">
                    <w:txbxContent>
                      <w:p w:rsidR="005C5FC6" w:rsidRPr="000A65E9" w:rsidRDefault="005C5FC6" w:rsidP="005C5FC6">
                        <w:pPr>
                          <w:snapToGrid w:val="0"/>
                          <w:jc w:val="center"/>
                          <w:rPr>
                            <w:rFonts w:ascii="黑体" w:eastAsia="黑体" w:hAnsi="黑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(1)</w:t>
                        </w:r>
                        <w:r w:rsidRPr="000A65E9">
                          <w:rPr>
                            <w:rFonts w:ascii="黑体" w:eastAsia="黑体" w:hAnsi="黑体" w:hint="eastAsia"/>
                            <w:sz w:val="24"/>
                            <w:szCs w:val="24"/>
                          </w:rPr>
                          <w:t>分发蓝图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56" style="position:absolute;left:0;text-align:left;margin-left:8pt;margin-top:111.85pt;width:73.7pt;height:39.8pt;z-index:251691008" arcsize="10923f">
                  <v:textbox style="mso-next-textbox:#_x0000_s1056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送回硫酸图和蓝图</w:t>
                        </w:r>
                      </w:p>
                      <w:p w:rsidR="005C5FC6" w:rsidRPr="004F194E" w:rsidRDefault="005C5FC6" w:rsidP="005C5FC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41" style="position:absolute;left:0;text-align:left;margin-left:7.9pt;margin-top:73.9pt;width:73.7pt;height:23.55pt;z-index:251675648" arcsize="10923f">
                  <v:textbox style="mso-next-textbox:#_x0000_s1041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晒制蓝图</w:t>
                        </w:r>
                      </w:p>
                      <w:p w:rsidR="005C5FC6" w:rsidRPr="004F194E" w:rsidRDefault="005C5FC6" w:rsidP="005C5FC6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43" style="position:absolute;left:0;text-align:left;margin-left:8.3pt;margin-top:35.9pt;width:72.85pt;height:23.55pt;z-index:251677696" arcsize="10923f">
                  <v:textbox style="mso-next-textbox:#_x0000_s1043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登记</w:t>
                        </w:r>
                        <w:proofErr w:type="gramStart"/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晒图台</w:t>
                        </w:r>
                        <w:proofErr w:type="gramEnd"/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账数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48" type="#_x0000_t32" style="position:absolute;left:0;text-align:left;margin-left:45.25pt;margin-top:21.4pt;width:.2pt;height:14.15pt;flip:x;z-index:251682816" o:connectortype="straight">
                  <v:stroke endarrow="block"/>
                </v:shape>
              </w:pict>
            </w:r>
          </w:p>
        </w:tc>
        <w:tc>
          <w:tcPr>
            <w:tcW w:w="2480" w:type="dxa"/>
            <w:tcBorders>
              <w:left w:val="dashed" w:sz="4" w:space="0" w:color="auto"/>
            </w:tcBorders>
          </w:tcPr>
          <w:p w:rsidR="005C5FC6" w:rsidRPr="00414957" w:rsidRDefault="005C5FC6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5C5FC6" w:rsidP="00104EFB">
            <w:pPr>
              <w:widowControl/>
              <w:jc w:val="left"/>
              <w:rPr>
                <w:rFonts w:ascii="仿宋" w:eastAsia="仿宋" w:hAnsi="仿宋"/>
                <w:sz w:val="18"/>
                <w:szCs w:val="18"/>
              </w:rPr>
            </w:pPr>
          </w:p>
          <w:p w:rsidR="005C5FC6" w:rsidRPr="00414957" w:rsidRDefault="007D3E9A" w:rsidP="00104EFB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71" type="#_x0000_t32" style="position:absolute;left:0;text-align:left;margin-left:55.85pt;margin-top:247.15pt;width:0;height:20.35pt;z-index:251706368" o:connectortype="straight"/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46" type="#_x0000_t32" style="position:absolute;left:0;text-align:left;margin-left:1in;margin-top:372.35pt;width:0;height:72.7pt;flip:y;z-index:251680768" o:connectortype="straight">
                  <v:stroke endarrow="block"/>
                </v:shape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shape id="_x0000_s1049" type="#_x0000_t32" style="position:absolute;left:0;text-align:left;margin-left:46.35pt;margin-top:372.35pt;width:.05pt;height:47.1pt;z-index:251683840" o:connectortype="straight"/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58" style="position:absolute;left:0;text-align:left;margin-left:6.8pt;margin-top:218.8pt;width:99.2pt;height:28.35pt;z-index:251693056;v-text-anchor:middle" arcsize="10923f">
                  <v:textbox style="mso-next-textbox:#_x0000_s1058" inset=".5mm,.3mm,.5mm,.3mm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系统工程部</w:t>
                        </w:r>
                      </w:p>
                    </w:txbxContent>
                  </v:textbox>
                </v:roundrect>
              </w:pict>
            </w:r>
            <w:r>
              <w:rPr>
                <w:rFonts w:ascii="仿宋" w:eastAsia="仿宋" w:hAnsi="仿宋"/>
                <w:noProof/>
                <w:sz w:val="18"/>
                <w:szCs w:val="18"/>
              </w:rPr>
              <w:pict>
                <v:roundrect id="_x0000_s1038" style="position:absolute;left:0;text-align:left;margin-left:5.8pt;margin-top:301.5pt;width:99.2pt;height:70.85pt;z-index:251672576;v-text-anchor:middle" arcsize="10923f">
                  <v:textbox style="mso-next-textbox:#_x0000_s1038" inset=".5mm,.3mm,.5mm,.3mm">
                    <w:txbxContent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proofErr w:type="gramStart"/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科佳光电</w:t>
                        </w:r>
                        <w:proofErr w:type="gramEnd"/>
                      </w:p>
                      <w:p w:rsidR="005C5FC6" w:rsidRPr="004F194E" w:rsidRDefault="005C5FC6" w:rsidP="005C5FC6">
                        <w:pPr>
                          <w:jc w:val="center"/>
                          <w:rPr>
                            <w:rFonts w:ascii="仿宋" w:eastAsia="仿宋" w:hAnsi="仿宋"/>
                            <w:b/>
                            <w:sz w:val="24"/>
                            <w:szCs w:val="24"/>
                          </w:rPr>
                        </w:pPr>
                        <w:r w:rsidRPr="004F194E">
                          <w:rPr>
                            <w:rFonts w:ascii="仿宋" w:eastAsia="仿宋" w:hAnsi="仿宋" w:hint="eastAsia"/>
                            <w:b/>
                            <w:sz w:val="24"/>
                            <w:szCs w:val="24"/>
                          </w:rPr>
                          <w:t>外协单位</w:t>
                        </w:r>
                      </w:p>
                    </w:txbxContent>
                  </v:textbox>
                </v:roundrect>
              </w:pict>
            </w:r>
          </w:p>
        </w:tc>
      </w:tr>
      <w:tr w:rsidR="005C5FC6" w:rsidRPr="00414957" w:rsidTr="00104EFB">
        <w:trPr>
          <w:trHeight w:val="840"/>
          <w:jc w:val="center"/>
        </w:trPr>
        <w:tc>
          <w:tcPr>
            <w:tcW w:w="10065" w:type="dxa"/>
            <w:gridSpan w:val="4"/>
          </w:tcPr>
          <w:p w:rsidR="005C5FC6" w:rsidRPr="00414957" w:rsidRDefault="005C5FC6" w:rsidP="00104EFB">
            <w:pPr>
              <w:spacing w:line="240" w:lineRule="exact"/>
              <w:rPr>
                <w:rFonts w:ascii="仿宋" w:eastAsia="仿宋" w:hAnsi="仿宋"/>
                <w:b/>
                <w:sz w:val="18"/>
                <w:szCs w:val="18"/>
              </w:rPr>
            </w:pPr>
            <w:r w:rsidRPr="00414957">
              <w:rPr>
                <w:rFonts w:ascii="仿宋" w:eastAsia="仿宋" w:hAnsi="仿宋" w:hint="eastAsia"/>
                <w:b/>
                <w:sz w:val="18"/>
                <w:szCs w:val="18"/>
              </w:rPr>
              <w:t>注：</w:t>
            </w:r>
          </w:p>
          <w:p w:rsidR="005C5FC6" w:rsidRPr="00414957" w:rsidRDefault="005C5FC6" w:rsidP="005C5FC6">
            <w:pPr>
              <w:pStyle w:val="a3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 w:rsidRPr="00414957">
              <w:rPr>
                <w:rFonts w:ascii="仿宋" w:eastAsia="仿宋" w:hAnsi="仿宋" w:hint="eastAsia"/>
                <w:b/>
                <w:sz w:val="18"/>
                <w:szCs w:val="18"/>
              </w:rPr>
              <w:t>如果该项目图纸涉密，设计人员应提供签署完整的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《复制国家秘密载体审批表》，该审批表一份复印件留存晒图室备查</w:t>
            </w:r>
            <w:r w:rsidRPr="00414957">
              <w:rPr>
                <w:rFonts w:ascii="仿宋" w:eastAsia="仿宋" w:hAnsi="仿宋" w:hint="eastAsia"/>
                <w:b/>
                <w:sz w:val="18"/>
                <w:szCs w:val="18"/>
              </w:rPr>
              <w:t>；</w:t>
            </w:r>
          </w:p>
          <w:p w:rsidR="005C5FC6" w:rsidRPr="00414957" w:rsidRDefault="005C5FC6" w:rsidP="005C5FC6">
            <w:pPr>
              <w:pStyle w:val="a3"/>
              <w:numPr>
                <w:ilvl w:val="0"/>
                <w:numId w:val="1"/>
              </w:numPr>
              <w:spacing w:line="240" w:lineRule="exact"/>
              <w:ind w:firstLineChars="0"/>
              <w:rPr>
                <w:rFonts w:ascii="仿宋" w:eastAsia="仿宋" w:hAnsi="仿宋"/>
                <w:b/>
                <w:sz w:val="18"/>
                <w:szCs w:val="18"/>
              </w:rPr>
            </w:pPr>
            <w:r w:rsidRPr="00414957">
              <w:rPr>
                <w:rFonts w:ascii="仿宋" w:eastAsia="仿宋" w:hAnsi="仿宋" w:hint="eastAsia"/>
                <w:b/>
                <w:sz w:val="18"/>
                <w:szCs w:val="18"/>
              </w:rPr>
              <w:t>如果图纸有铸件图，设计人员在《设计图纸晒制申请单》“备注”栏中注明铸件图件号。</w:t>
            </w:r>
          </w:p>
        </w:tc>
      </w:tr>
    </w:tbl>
    <w:p w:rsidR="005C5FC6" w:rsidRDefault="005C5FC6" w:rsidP="005C5FC6"/>
    <w:p w:rsidR="00507276" w:rsidRPr="005C5FC6" w:rsidRDefault="00507276"/>
    <w:sectPr w:rsidR="00507276" w:rsidRPr="005C5FC6" w:rsidSect="0050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E11" w:rsidRDefault="00547E11" w:rsidP="002A2275">
      <w:r>
        <w:separator/>
      </w:r>
    </w:p>
  </w:endnote>
  <w:endnote w:type="continuationSeparator" w:id="0">
    <w:p w:rsidR="00547E11" w:rsidRDefault="00547E11" w:rsidP="002A2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E11" w:rsidRDefault="00547E11" w:rsidP="002A2275">
      <w:r>
        <w:separator/>
      </w:r>
    </w:p>
  </w:footnote>
  <w:footnote w:type="continuationSeparator" w:id="0">
    <w:p w:rsidR="00547E11" w:rsidRDefault="00547E11" w:rsidP="002A22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518EF"/>
    <w:multiLevelType w:val="hybridMultilevel"/>
    <w:tmpl w:val="E2602FF4"/>
    <w:lvl w:ilvl="0" w:tplc="41C44824">
      <w:start w:val="1"/>
      <w:numFmt w:val="decimal"/>
      <w:lvlText w:val="%1）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5FC6"/>
    <w:rsid w:val="002A2275"/>
    <w:rsid w:val="00507276"/>
    <w:rsid w:val="00547E11"/>
    <w:rsid w:val="005C5FC6"/>
    <w:rsid w:val="007D3E9A"/>
    <w:rsid w:val="00C84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6" type="connector" idref="#_x0000_s1031"/>
        <o:r id="V:Rule27" type="connector" idref="#_x0000_s1070"/>
        <o:r id="V:Rule28" type="connector" idref="#_x0000_s1034"/>
        <o:r id="V:Rule29" type="connector" idref="#_x0000_s1066"/>
        <o:r id="V:Rule30" type="connector" idref="#_x0000_s1068"/>
        <o:r id="V:Rule31" type="connector" idref="#_x0000_s1029"/>
        <o:r id="V:Rule32" type="connector" idref="#_x0000_s1050"/>
        <o:r id="V:Rule33" type="connector" idref="#_x0000_s1051"/>
        <o:r id="V:Rule34" type="connector" idref="#_x0000_s1028"/>
        <o:r id="V:Rule35" type="connector" idref="#_x0000_s1071"/>
        <o:r id="V:Rule36" type="connector" idref="#_x0000_s1067"/>
        <o:r id="V:Rule37" type="connector" idref="#_x0000_s1046"/>
        <o:r id="V:Rule38" type="connector" idref="#_x0000_s1053"/>
        <o:r id="V:Rule39" type="connector" idref="#_x0000_s1065"/>
        <o:r id="V:Rule40" type="connector" idref="#_x0000_s1061"/>
        <o:r id="V:Rule41" type="connector" idref="#_x0000_s1045"/>
        <o:r id="V:Rule42" type="connector" idref="#_x0000_s1042"/>
        <o:r id="V:Rule43" type="connector" idref="#_x0000_s1030"/>
        <o:r id="V:Rule44" type="connector" idref="#_x0000_s1048"/>
        <o:r id="V:Rule45" type="connector" idref="#_x0000_s1044"/>
        <o:r id="V:Rule46" type="connector" idref="#_x0000_s1052"/>
        <o:r id="V:Rule47" type="connector" idref="#_x0000_s1049"/>
        <o:r id="V:Rule48" type="connector" idref="#_x0000_s1069"/>
        <o:r id="V:Rule49" type="connector" idref="#_x0000_s1040"/>
        <o:r id="V:Rule50" type="connector" idref="#_x0000_s105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FC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2A2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22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2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22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XIOPM</dc:creator>
  <cp:lastModifiedBy>苏宇</cp:lastModifiedBy>
  <cp:revision>2</cp:revision>
  <dcterms:created xsi:type="dcterms:W3CDTF">2020-08-18T07:53:00Z</dcterms:created>
  <dcterms:modified xsi:type="dcterms:W3CDTF">2020-08-18T07:53:00Z</dcterms:modified>
</cp:coreProperties>
</file>