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CE2" w:rsidRPr="007366A5" w:rsidRDefault="00AF6CE2" w:rsidP="007366A5">
      <w:pPr>
        <w:widowControl/>
        <w:spacing w:line="700" w:lineRule="exact"/>
        <w:jc w:val="center"/>
        <w:outlineLvl w:val="0"/>
        <w:rPr>
          <w:rFonts w:ascii="微软雅黑" w:eastAsia="微软雅黑" w:hAnsi="微软雅黑" w:cs="宋体"/>
          <w:color w:val="333333"/>
          <w:kern w:val="36"/>
          <w:sz w:val="40"/>
          <w:szCs w:val="48"/>
        </w:rPr>
      </w:pPr>
      <w:r w:rsidRPr="007366A5">
        <w:rPr>
          <w:rFonts w:ascii="微软雅黑" w:eastAsia="微软雅黑" w:hAnsi="微软雅黑" w:cs="宋体" w:hint="eastAsia"/>
          <w:color w:val="333333"/>
          <w:kern w:val="36"/>
          <w:sz w:val="40"/>
          <w:szCs w:val="48"/>
        </w:rPr>
        <w:t>西安市科学技术局关于</w:t>
      </w:r>
      <w:r w:rsidRPr="007366A5">
        <w:rPr>
          <w:rFonts w:ascii="微软雅黑" w:eastAsia="微软雅黑" w:hAnsi="微软雅黑" w:cs="宋体" w:hint="eastAsia"/>
          <w:color w:val="333333"/>
          <w:kern w:val="36"/>
          <w:sz w:val="40"/>
          <w:szCs w:val="48"/>
        </w:rPr>
        <w:br/>
        <w:t>征集2025年度西安市科技计划项目的通知</w:t>
      </w:r>
    </w:p>
    <w:p w:rsidR="00AF6CE2" w:rsidRPr="00AF6CE2" w:rsidRDefault="00AF6CE2" w:rsidP="007366A5">
      <w:pPr>
        <w:widowControl/>
        <w:spacing w:beforeLines="50" w:before="156"/>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各有关单位：</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为深入贯彻党的二十届三中全会精神和全国科技大会精神，全面落实创新立市、产业强市战略部署，扎实推动科技创新和产业创新深度融合、教育科技人才一体化发展，加快培育发展新质生产力，现发布2025年度西安市科技计划项目申报指南，并开展项目征集和组织工作。</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指南按照《西安市人民政府办公厅关于印发强化企业创新主体地位推动科技创新与产业创新深度融合发展若干措施（2024—2026年）的通知》（市政办发〔2024〕25号）、《西安市人民政府办公厅关于印发支持中国西部科技创新港打造教育科技人才一体化发展示范区若干措施的通知》（市政办发〔2024〕27号）、《西安市人民政府办公厅关于印发加快推进硬科技产业化发展若干措施的通知》（市政办发〔2023〕32号）等政策编制，通过布局6大体系14类专项47项重点项目，不断强化企业科技创新主体地位，全面提升全市创新体系整体效能，支撑西安“双中心”建设成形起势。现将具体情况通知如下：</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一、计划体系</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（一）基础研究计划（1类专项6项重点项目）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基础研究和实验室建设专项：包括国家重大科技基础设施建设项目、全国重点实验室建设项目、陕西实验室建设项目、市级重点实验室绩效</w:t>
      </w:r>
      <w:proofErr w:type="gramStart"/>
      <w:r w:rsidRPr="00AF6CE2">
        <w:rPr>
          <w:rFonts w:ascii="微软雅黑" w:eastAsia="微软雅黑" w:hAnsi="微软雅黑" w:cs="宋体" w:hint="eastAsia"/>
          <w:color w:val="333333"/>
          <w:kern w:val="0"/>
          <w:sz w:val="27"/>
          <w:szCs w:val="27"/>
        </w:rPr>
        <w:t>考核奖补项目</w:t>
      </w:r>
      <w:proofErr w:type="gramEnd"/>
      <w:r w:rsidRPr="00AF6CE2">
        <w:rPr>
          <w:rFonts w:ascii="微软雅黑" w:eastAsia="微软雅黑" w:hAnsi="微软雅黑" w:cs="宋体" w:hint="eastAsia"/>
          <w:color w:val="333333"/>
          <w:kern w:val="0"/>
          <w:sz w:val="27"/>
          <w:szCs w:val="27"/>
        </w:rPr>
        <w:t>、西安市自然科学基金项目、科研设施与仪器开放共享促进项目。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lastRenderedPageBreak/>
        <w:t>（二）技术攻关计划（2类专项10项重点项目）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1.技术攻关专项：包括未来产业前沿技术研究和探索项目、重点产业</w:t>
      </w:r>
      <w:proofErr w:type="gramStart"/>
      <w:r w:rsidRPr="00AF6CE2">
        <w:rPr>
          <w:rFonts w:ascii="微软雅黑" w:eastAsia="微软雅黑" w:hAnsi="微软雅黑" w:cs="宋体" w:hint="eastAsia"/>
          <w:color w:val="333333"/>
          <w:kern w:val="0"/>
          <w:sz w:val="27"/>
          <w:szCs w:val="27"/>
        </w:rPr>
        <w:t>链技术</w:t>
      </w:r>
      <w:proofErr w:type="gramEnd"/>
      <w:r w:rsidRPr="00AF6CE2">
        <w:rPr>
          <w:rFonts w:ascii="微软雅黑" w:eastAsia="微软雅黑" w:hAnsi="微软雅黑" w:cs="宋体" w:hint="eastAsia"/>
          <w:color w:val="333333"/>
          <w:kern w:val="0"/>
          <w:sz w:val="27"/>
          <w:szCs w:val="27"/>
        </w:rPr>
        <w:t>攻关项目、共性技术研发平台集群攻关项目、“揭榜挂帅”制项目、农业关键技术攻关项目、社会发展科技创新示范项目、医学研究项目。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2.企业创新载体支撑专项：包括科技企业孵化载体认定及</w:t>
      </w:r>
      <w:proofErr w:type="gramStart"/>
      <w:r w:rsidRPr="00AF6CE2">
        <w:rPr>
          <w:rFonts w:ascii="微软雅黑" w:eastAsia="微软雅黑" w:hAnsi="微软雅黑" w:cs="宋体" w:hint="eastAsia"/>
          <w:color w:val="333333"/>
          <w:kern w:val="0"/>
          <w:sz w:val="27"/>
          <w:szCs w:val="27"/>
        </w:rPr>
        <w:t>运营奖补项目</w:t>
      </w:r>
      <w:proofErr w:type="gramEnd"/>
      <w:r w:rsidRPr="00AF6CE2">
        <w:rPr>
          <w:rFonts w:ascii="微软雅黑" w:eastAsia="微软雅黑" w:hAnsi="微软雅黑" w:cs="宋体" w:hint="eastAsia"/>
          <w:color w:val="333333"/>
          <w:kern w:val="0"/>
          <w:sz w:val="27"/>
          <w:szCs w:val="27"/>
        </w:rPr>
        <w:t>、市级离岸创新创业平台绩效</w:t>
      </w:r>
      <w:proofErr w:type="gramStart"/>
      <w:r w:rsidRPr="00AF6CE2">
        <w:rPr>
          <w:rFonts w:ascii="微软雅黑" w:eastAsia="微软雅黑" w:hAnsi="微软雅黑" w:cs="宋体" w:hint="eastAsia"/>
          <w:color w:val="333333"/>
          <w:kern w:val="0"/>
          <w:sz w:val="27"/>
          <w:szCs w:val="27"/>
        </w:rPr>
        <w:t>评估奖补项目</w:t>
      </w:r>
      <w:proofErr w:type="gramEnd"/>
      <w:r w:rsidRPr="00AF6CE2">
        <w:rPr>
          <w:rFonts w:ascii="微软雅黑" w:eastAsia="微软雅黑" w:hAnsi="微软雅黑" w:cs="宋体" w:hint="eastAsia"/>
          <w:color w:val="333333"/>
          <w:kern w:val="0"/>
          <w:sz w:val="27"/>
          <w:szCs w:val="27"/>
        </w:rPr>
        <w:t>、市级科技创新平台</w:t>
      </w:r>
      <w:proofErr w:type="gramStart"/>
      <w:r w:rsidRPr="00AF6CE2">
        <w:rPr>
          <w:rFonts w:ascii="微软雅黑" w:eastAsia="微软雅黑" w:hAnsi="微软雅黑" w:cs="宋体" w:hint="eastAsia"/>
          <w:color w:val="333333"/>
          <w:kern w:val="0"/>
          <w:sz w:val="27"/>
          <w:szCs w:val="27"/>
        </w:rPr>
        <w:t>绩效评价奖补项目</w:t>
      </w:r>
      <w:proofErr w:type="gramEnd"/>
      <w:r w:rsidRPr="00AF6CE2">
        <w:rPr>
          <w:rFonts w:ascii="微软雅黑" w:eastAsia="微软雅黑" w:hAnsi="微软雅黑" w:cs="宋体" w:hint="eastAsia"/>
          <w:color w:val="333333"/>
          <w:kern w:val="0"/>
          <w:sz w:val="27"/>
          <w:szCs w:val="27"/>
        </w:rPr>
        <w:t>。</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（三）科技成果转化计划（4类专项10项重点项目）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1.</w:t>
      </w:r>
      <w:proofErr w:type="gramStart"/>
      <w:r w:rsidRPr="00AF6CE2">
        <w:rPr>
          <w:rFonts w:ascii="微软雅黑" w:eastAsia="微软雅黑" w:hAnsi="微软雅黑" w:cs="宋体" w:hint="eastAsia"/>
          <w:color w:val="333333"/>
          <w:kern w:val="0"/>
          <w:sz w:val="27"/>
          <w:szCs w:val="27"/>
        </w:rPr>
        <w:t>梧桐科转专项</w:t>
      </w:r>
      <w:proofErr w:type="gramEnd"/>
      <w:r w:rsidRPr="00AF6CE2">
        <w:rPr>
          <w:rFonts w:ascii="微软雅黑" w:eastAsia="微软雅黑" w:hAnsi="微软雅黑" w:cs="宋体" w:hint="eastAsia"/>
          <w:color w:val="333333"/>
          <w:kern w:val="0"/>
          <w:sz w:val="27"/>
          <w:szCs w:val="27"/>
        </w:rPr>
        <w:t>：包括高校院所科技人员服务企业项目、技术转移体系建设项目、梧桐树科技成果转化平台建设项目。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2.“三项改革”专项：科技成果转化“三项改革”试点项目。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3.重大成果转化专项：包括获得国家、省科技</w:t>
      </w:r>
      <w:proofErr w:type="gramStart"/>
      <w:r w:rsidRPr="00AF6CE2">
        <w:rPr>
          <w:rFonts w:ascii="微软雅黑" w:eastAsia="微软雅黑" w:hAnsi="微软雅黑" w:cs="宋体" w:hint="eastAsia"/>
          <w:color w:val="333333"/>
          <w:kern w:val="0"/>
          <w:sz w:val="27"/>
          <w:szCs w:val="27"/>
        </w:rPr>
        <w:t>奖励奖补兑现</w:t>
      </w:r>
      <w:proofErr w:type="gramEnd"/>
      <w:r w:rsidRPr="00AF6CE2">
        <w:rPr>
          <w:rFonts w:ascii="微软雅黑" w:eastAsia="微软雅黑" w:hAnsi="微软雅黑" w:cs="宋体" w:hint="eastAsia"/>
          <w:color w:val="333333"/>
          <w:kern w:val="0"/>
          <w:sz w:val="27"/>
          <w:szCs w:val="27"/>
        </w:rPr>
        <w:t>，重大获奖科技成果转化及产业化项目、先进技术应用场景示范项目。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4.新型转化孵化平台专项：包括新型研发机构</w:t>
      </w:r>
      <w:proofErr w:type="gramStart"/>
      <w:r w:rsidRPr="00AF6CE2">
        <w:rPr>
          <w:rFonts w:ascii="微软雅黑" w:eastAsia="微软雅黑" w:hAnsi="微软雅黑" w:cs="宋体" w:hint="eastAsia"/>
          <w:color w:val="333333"/>
          <w:kern w:val="0"/>
          <w:sz w:val="27"/>
          <w:szCs w:val="27"/>
        </w:rPr>
        <w:t>绩效奖补</w:t>
      </w:r>
      <w:proofErr w:type="gramEnd"/>
      <w:r w:rsidRPr="00AF6CE2">
        <w:rPr>
          <w:rFonts w:ascii="微软雅黑" w:eastAsia="微软雅黑" w:hAnsi="微软雅黑" w:cs="宋体" w:hint="eastAsia"/>
          <w:color w:val="333333"/>
          <w:kern w:val="0"/>
          <w:sz w:val="27"/>
          <w:szCs w:val="27"/>
        </w:rPr>
        <w:t>项目、科技成果转化概念验证中心建设项目、科技成果转化中</w:t>
      </w:r>
      <w:proofErr w:type="gramStart"/>
      <w:r w:rsidRPr="00AF6CE2">
        <w:rPr>
          <w:rFonts w:ascii="微软雅黑" w:eastAsia="微软雅黑" w:hAnsi="微软雅黑" w:cs="宋体" w:hint="eastAsia"/>
          <w:color w:val="333333"/>
          <w:kern w:val="0"/>
          <w:sz w:val="27"/>
          <w:szCs w:val="27"/>
        </w:rPr>
        <w:t>试验证</w:t>
      </w:r>
      <w:proofErr w:type="gramEnd"/>
      <w:r w:rsidRPr="00AF6CE2">
        <w:rPr>
          <w:rFonts w:ascii="微软雅黑" w:eastAsia="微软雅黑" w:hAnsi="微软雅黑" w:cs="宋体" w:hint="eastAsia"/>
          <w:color w:val="333333"/>
          <w:kern w:val="0"/>
          <w:sz w:val="27"/>
          <w:szCs w:val="27"/>
        </w:rPr>
        <w:t>平台建设项目。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（四）企业梯度提升计划（1类专项2项重点项目）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企业梯度提升专项：企业梯度提升培育项目、技术先进型服务企业认定奖励项目。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（五）协同创新计划（2类专项5项重点项目）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1.区域协同创新专项：包括</w:t>
      </w:r>
      <w:proofErr w:type="gramStart"/>
      <w:r w:rsidRPr="00AF6CE2">
        <w:rPr>
          <w:rFonts w:ascii="微软雅黑" w:eastAsia="微软雅黑" w:hAnsi="微软雅黑" w:cs="宋体" w:hint="eastAsia"/>
          <w:color w:val="333333"/>
          <w:kern w:val="0"/>
          <w:sz w:val="27"/>
          <w:szCs w:val="27"/>
        </w:rPr>
        <w:t>秦创原</w:t>
      </w:r>
      <w:proofErr w:type="gramEnd"/>
      <w:r w:rsidRPr="00AF6CE2">
        <w:rPr>
          <w:rFonts w:ascii="微软雅黑" w:eastAsia="微软雅黑" w:hAnsi="微软雅黑" w:cs="宋体" w:hint="eastAsia"/>
          <w:color w:val="333333"/>
          <w:kern w:val="0"/>
          <w:sz w:val="27"/>
          <w:szCs w:val="27"/>
        </w:rPr>
        <w:t>产业聚集区建设、创新街区及科技园区建设、区域科技创新环境建设项目。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lastRenderedPageBreak/>
        <w:t>2.跨区域合作交流专项：包括跨区域协同创新项目、市级国际科技合作基地绩效</w:t>
      </w:r>
      <w:proofErr w:type="gramStart"/>
      <w:r w:rsidRPr="00AF6CE2">
        <w:rPr>
          <w:rFonts w:ascii="微软雅黑" w:eastAsia="微软雅黑" w:hAnsi="微软雅黑" w:cs="宋体" w:hint="eastAsia"/>
          <w:color w:val="333333"/>
          <w:kern w:val="0"/>
          <w:sz w:val="27"/>
          <w:szCs w:val="27"/>
        </w:rPr>
        <w:t>评估奖补项目</w:t>
      </w:r>
      <w:proofErr w:type="gramEnd"/>
      <w:r w:rsidRPr="00AF6CE2">
        <w:rPr>
          <w:rFonts w:ascii="微软雅黑" w:eastAsia="微软雅黑" w:hAnsi="微软雅黑" w:cs="宋体" w:hint="eastAsia"/>
          <w:color w:val="333333"/>
          <w:kern w:val="0"/>
          <w:sz w:val="27"/>
          <w:szCs w:val="27"/>
        </w:rPr>
        <w:t>。</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（六）创新生态优化计划（4类专项14项重点项目）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1.人才支撑专项：包括西安市引进海外高层次人才智力项目、科学家+工程师队伍建设项目、高端人才重大创新与攻关项目、中青年科技创新领军人才项目、西安市外国专家服务站绩效</w:t>
      </w:r>
      <w:proofErr w:type="gramStart"/>
      <w:r w:rsidRPr="00AF6CE2">
        <w:rPr>
          <w:rFonts w:ascii="微软雅黑" w:eastAsia="微软雅黑" w:hAnsi="微软雅黑" w:cs="宋体" w:hint="eastAsia"/>
          <w:color w:val="333333"/>
          <w:kern w:val="0"/>
          <w:sz w:val="27"/>
          <w:szCs w:val="27"/>
        </w:rPr>
        <w:t>评估奖补项目</w:t>
      </w:r>
      <w:proofErr w:type="gramEnd"/>
      <w:r w:rsidRPr="00AF6CE2">
        <w:rPr>
          <w:rFonts w:ascii="微软雅黑" w:eastAsia="微软雅黑" w:hAnsi="微软雅黑" w:cs="宋体" w:hint="eastAsia"/>
          <w:color w:val="333333"/>
          <w:kern w:val="0"/>
          <w:sz w:val="27"/>
          <w:szCs w:val="27"/>
        </w:rPr>
        <w:t>。</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2.“科技+金融”专项：包括科技金融融合项目、科技金融公共服务平台补助项目。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3.科技服务支撑专项：科技特派员</w:t>
      </w:r>
      <w:proofErr w:type="gramStart"/>
      <w:r w:rsidRPr="00AF6CE2">
        <w:rPr>
          <w:rFonts w:ascii="微软雅黑" w:eastAsia="微软雅黑" w:hAnsi="微软雅黑" w:cs="宋体" w:hint="eastAsia"/>
          <w:color w:val="333333"/>
          <w:kern w:val="0"/>
          <w:sz w:val="27"/>
          <w:szCs w:val="27"/>
        </w:rPr>
        <w:t>服务奖补项目</w:t>
      </w:r>
      <w:proofErr w:type="gramEnd"/>
      <w:r w:rsidRPr="00AF6CE2">
        <w:rPr>
          <w:rFonts w:ascii="微软雅黑" w:eastAsia="微软雅黑" w:hAnsi="微软雅黑" w:cs="宋体" w:hint="eastAsia"/>
          <w:color w:val="333333"/>
          <w:kern w:val="0"/>
          <w:sz w:val="27"/>
          <w:szCs w:val="27"/>
        </w:rPr>
        <w:t>、技术市场技术合同认定</w:t>
      </w:r>
      <w:proofErr w:type="gramStart"/>
      <w:r w:rsidRPr="00AF6CE2">
        <w:rPr>
          <w:rFonts w:ascii="微软雅黑" w:eastAsia="微软雅黑" w:hAnsi="微软雅黑" w:cs="宋体" w:hint="eastAsia"/>
          <w:color w:val="333333"/>
          <w:kern w:val="0"/>
          <w:sz w:val="27"/>
          <w:szCs w:val="27"/>
        </w:rPr>
        <w:t>登记奖补</w:t>
      </w:r>
      <w:proofErr w:type="gramEnd"/>
      <w:r w:rsidRPr="00AF6CE2">
        <w:rPr>
          <w:rFonts w:ascii="微软雅黑" w:eastAsia="微软雅黑" w:hAnsi="微软雅黑" w:cs="宋体" w:hint="eastAsia"/>
          <w:color w:val="333333"/>
          <w:kern w:val="0"/>
          <w:sz w:val="27"/>
          <w:szCs w:val="27"/>
        </w:rPr>
        <w:t>项目、软科学项目、“双中心”战略支撑项目。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4.创新创业环境优化专项：包括赛事活动及创新环境支持项目、科普专题项目、科技招商项目。</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二、申报程序</w:t>
      </w:r>
    </w:p>
    <w:p w:rsidR="00AF6CE2" w:rsidRPr="001B1BAC" w:rsidRDefault="00AF6CE2" w:rsidP="00AF6CE2">
      <w:pPr>
        <w:widowControl/>
        <w:ind w:firstLine="480"/>
        <w:rPr>
          <w:rFonts w:ascii="微软雅黑" w:eastAsia="微软雅黑" w:hAnsi="微软雅黑" w:cs="宋体"/>
          <w:color w:val="FF0000"/>
          <w:kern w:val="0"/>
          <w:sz w:val="27"/>
          <w:szCs w:val="27"/>
        </w:rPr>
      </w:pPr>
      <w:r w:rsidRPr="001B1BAC">
        <w:rPr>
          <w:rFonts w:ascii="微软雅黑" w:eastAsia="微软雅黑" w:hAnsi="微软雅黑" w:cs="宋体" w:hint="eastAsia"/>
          <w:color w:val="FF0000"/>
          <w:kern w:val="0"/>
          <w:sz w:val="27"/>
          <w:szCs w:val="27"/>
        </w:rPr>
        <w:t>项目采取线上集中申报，时间为2024年9月1日—9月30日（另行发布的项目申报时间另行通知）。</w:t>
      </w:r>
      <w:bookmarkStart w:id="0" w:name="_GoBack"/>
      <w:bookmarkEnd w:id="0"/>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1.线上申报。各类项目须通过“西安市科技政策服务综合管理系统”（网址：</w:t>
      </w:r>
      <w:hyperlink r:id="rId5" w:history="1">
        <w:r w:rsidRPr="00AF6CE2">
          <w:rPr>
            <w:rFonts w:ascii="微软雅黑" w:eastAsia="微软雅黑" w:hAnsi="微软雅黑" w:cs="宋体" w:hint="eastAsia"/>
            <w:b/>
            <w:bCs/>
            <w:color w:val="0077C2"/>
            <w:kern w:val="0"/>
            <w:sz w:val="27"/>
            <w:szCs w:val="27"/>
            <w:u w:val="single"/>
          </w:rPr>
          <w:t>https://data.xast.cn</w:t>
        </w:r>
      </w:hyperlink>
      <w:r w:rsidR="007366A5">
        <w:rPr>
          <w:rFonts w:ascii="微软雅黑" w:eastAsia="微软雅黑" w:hAnsi="微软雅黑" w:cs="宋体" w:hint="eastAsia"/>
          <w:color w:val="333333"/>
          <w:kern w:val="0"/>
          <w:sz w:val="27"/>
          <w:szCs w:val="27"/>
        </w:rPr>
        <w:t>），注册登录后线上申报，如有问题，请联系所内</w:t>
      </w:r>
      <w:r w:rsidR="00277282">
        <w:rPr>
          <w:rFonts w:ascii="微软雅黑" w:eastAsia="微软雅黑" w:hAnsi="微软雅黑" w:cs="宋体" w:hint="eastAsia"/>
          <w:color w:val="333333"/>
          <w:kern w:val="0"/>
          <w:sz w:val="27"/>
          <w:szCs w:val="27"/>
        </w:rPr>
        <w:t>系统</w:t>
      </w:r>
      <w:r w:rsidR="007366A5">
        <w:rPr>
          <w:rFonts w:ascii="微软雅黑" w:eastAsia="微软雅黑" w:hAnsi="微软雅黑" w:cs="宋体" w:hint="eastAsia"/>
          <w:color w:val="333333"/>
          <w:kern w:val="0"/>
          <w:sz w:val="27"/>
          <w:szCs w:val="27"/>
        </w:rPr>
        <w:t xml:space="preserve">管理员（李涛 </w:t>
      </w:r>
      <w:r w:rsidR="007366A5" w:rsidRPr="009A3CEA">
        <w:rPr>
          <w:rFonts w:ascii="微软雅黑" w:eastAsia="微软雅黑" w:hAnsi="微软雅黑" w:cs="宋体"/>
          <w:color w:val="2B2B2B"/>
          <w:kern w:val="0"/>
          <w:sz w:val="24"/>
          <w:szCs w:val="24"/>
        </w:rPr>
        <w:t>029-88887556</w:t>
      </w:r>
      <w:r w:rsidR="007366A5">
        <w:rPr>
          <w:rFonts w:ascii="微软雅黑" w:eastAsia="微软雅黑" w:hAnsi="微软雅黑" w:cs="宋体" w:hint="eastAsia"/>
          <w:color w:val="333333"/>
          <w:kern w:val="0"/>
          <w:sz w:val="27"/>
          <w:szCs w:val="27"/>
        </w:rPr>
        <w:t>）。</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2.形式审查。申报完成后，涉及推荐单位的（如：区县、开发区科技管理部门，项目归口管理单位等），由推荐单位在管理系统初审通过后提交市科技局审查，并出具正式纸质推荐函和项目汇总表，报送至市科技局业务主管处室。其他项目通过管理系统直接提交市科技局审查。</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lastRenderedPageBreak/>
        <w:t>3.资料报送。项目通过评审及有关程序确认立项后，由项目承担单位在管理系统下载《西安市科技计划项目申报书》及有关附件，打印盖章并装订成册，一式两份报送至市科技局业务主管处室。涉及推荐单位的，推荐单位须审核盖章。未立项项目，无须报送项目纸质申报材料。</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三、申报要求</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1.项目申报单位须为西安市内依法注册、纳税的独立法人单位。项目负责人须为申报单位的正式在职人员，具备完成项目所需的专业技术和组织管理能力。单位及个人近三年内无不良信用记录。</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2.申报项目单位和项目负责人，须符合《西安市科技计划项目管理办法》（市科发〔2023〕43号）第3章第9条“项目申报”有关规定，且不得违反第3章第10条“项目查重机制”有关规定。“西安市科技政策服务综合管理系统”可自动开展项目查重，如有问题请联系技术人员（联系电话：86786631）。</w:t>
      </w: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3.项目申报单位要积极贯彻落实国家和我省、我市关于“做好科研助理岗位开发吸纳高校毕业生就业”有关精神，认真做好科研助理岗位开发和落实。</w:t>
      </w:r>
    </w:p>
    <w:p w:rsid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4.市科技局将做好政策咨询和项目申报服务工作，严格执行工作纪律，并诚恳接受社会监督和投诉。市科技局未委托任何服务机构提供项目申报服务（监督电话：86786659）。</w:t>
      </w:r>
    </w:p>
    <w:p w:rsidR="007366A5" w:rsidRDefault="007366A5" w:rsidP="00AF6CE2">
      <w:pPr>
        <w:widowControl/>
        <w:ind w:firstLine="480"/>
        <w:rPr>
          <w:rFonts w:ascii="微软雅黑" w:eastAsia="微软雅黑" w:hAnsi="微软雅黑" w:cs="宋体"/>
          <w:color w:val="333333"/>
          <w:kern w:val="0"/>
          <w:sz w:val="27"/>
          <w:szCs w:val="27"/>
        </w:rPr>
      </w:pPr>
      <w:r>
        <w:rPr>
          <w:rFonts w:ascii="微软雅黑" w:eastAsia="微软雅黑" w:hAnsi="微软雅黑" w:cs="宋体" w:hint="eastAsia"/>
          <w:color w:val="333333"/>
          <w:kern w:val="0"/>
          <w:sz w:val="27"/>
          <w:szCs w:val="27"/>
        </w:rPr>
        <w:t>四、所内联系人</w:t>
      </w:r>
    </w:p>
    <w:p w:rsidR="007366A5" w:rsidRPr="00277282" w:rsidRDefault="007366A5" w:rsidP="007366A5">
      <w:pPr>
        <w:widowControl/>
        <w:shd w:val="clear" w:color="auto" w:fill="FFFFFF"/>
        <w:spacing w:line="555" w:lineRule="atLeast"/>
        <w:ind w:firstLine="480"/>
        <w:jc w:val="left"/>
        <w:rPr>
          <w:rFonts w:ascii="微软雅黑" w:eastAsia="微软雅黑" w:hAnsi="微软雅黑" w:cs="宋体"/>
          <w:color w:val="333333"/>
          <w:kern w:val="0"/>
          <w:sz w:val="27"/>
          <w:szCs w:val="27"/>
        </w:rPr>
      </w:pPr>
      <w:r w:rsidRPr="00277282">
        <w:rPr>
          <w:rFonts w:ascii="微软雅黑" w:eastAsia="微软雅黑" w:hAnsi="微软雅黑" w:cs="宋体" w:hint="eastAsia"/>
          <w:color w:val="333333"/>
          <w:kern w:val="0"/>
          <w:sz w:val="27"/>
          <w:szCs w:val="27"/>
        </w:rPr>
        <w:t>联系人1</w:t>
      </w:r>
      <w:r w:rsidR="00277282" w:rsidRPr="00277282">
        <w:rPr>
          <w:rFonts w:ascii="微软雅黑" w:eastAsia="微软雅黑" w:hAnsi="微软雅黑" w:cs="宋体" w:hint="eastAsia"/>
          <w:color w:val="333333"/>
          <w:kern w:val="0"/>
          <w:sz w:val="27"/>
          <w:szCs w:val="27"/>
        </w:rPr>
        <w:t>：</w:t>
      </w:r>
      <w:r w:rsidRPr="00277282">
        <w:rPr>
          <w:rFonts w:ascii="微软雅黑" w:eastAsia="微软雅黑" w:hAnsi="微软雅黑" w:cs="宋体" w:hint="eastAsia"/>
          <w:color w:val="333333"/>
          <w:kern w:val="0"/>
          <w:sz w:val="27"/>
          <w:szCs w:val="27"/>
        </w:rPr>
        <w:t>王皓（基础科研处）</w:t>
      </w:r>
    </w:p>
    <w:p w:rsidR="007366A5" w:rsidRPr="00277282" w:rsidRDefault="007366A5" w:rsidP="007366A5">
      <w:pPr>
        <w:widowControl/>
        <w:shd w:val="clear" w:color="auto" w:fill="FFFFFF"/>
        <w:spacing w:line="555" w:lineRule="atLeast"/>
        <w:ind w:firstLine="480"/>
        <w:jc w:val="left"/>
        <w:rPr>
          <w:rFonts w:ascii="微软雅黑" w:eastAsia="微软雅黑" w:hAnsi="微软雅黑" w:cs="宋体"/>
          <w:color w:val="333333"/>
          <w:kern w:val="0"/>
          <w:sz w:val="27"/>
          <w:szCs w:val="27"/>
        </w:rPr>
      </w:pPr>
      <w:r w:rsidRPr="00277282">
        <w:rPr>
          <w:rFonts w:ascii="微软雅黑" w:eastAsia="微软雅黑" w:hAnsi="微软雅黑" w:cs="宋体" w:hint="eastAsia"/>
          <w:color w:val="333333"/>
          <w:kern w:val="0"/>
          <w:sz w:val="27"/>
          <w:szCs w:val="27"/>
        </w:rPr>
        <w:t>电</w:t>
      </w:r>
      <w:r w:rsidRPr="00277282">
        <w:rPr>
          <w:rFonts w:ascii="微软雅黑" w:eastAsia="微软雅黑" w:hAnsi="微软雅黑" w:cs="宋体"/>
          <w:color w:val="333333"/>
          <w:kern w:val="0"/>
          <w:sz w:val="27"/>
          <w:szCs w:val="27"/>
        </w:rPr>
        <w:t xml:space="preserve">  话：029-88887556</w:t>
      </w:r>
    </w:p>
    <w:p w:rsidR="007366A5" w:rsidRPr="00277282" w:rsidRDefault="007366A5" w:rsidP="007366A5">
      <w:pPr>
        <w:widowControl/>
        <w:shd w:val="clear" w:color="auto" w:fill="FFFFFF"/>
        <w:spacing w:line="555" w:lineRule="atLeast"/>
        <w:ind w:firstLine="480"/>
        <w:jc w:val="left"/>
        <w:rPr>
          <w:rFonts w:ascii="微软雅黑" w:eastAsia="微软雅黑" w:hAnsi="微软雅黑" w:cs="宋体"/>
          <w:color w:val="333333"/>
          <w:kern w:val="0"/>
          <w:sz w:val="27"/>
          <w:szCs w:val="27"/>
        </w:rPr>
      </w:pPr>
      <w:r w:rsidRPr="00277282">
        <w:rPr>
          <w:rFonts w:ascii="微软雅黑" w:eastAsia="微软雅黑" w:hAnsi="微软雅黑" w:cs="宋体" w:hint="eastAsia"/>
          <w:color w:val="333333"/>
          <w:kern w:val="0"/>
          <w:sz w:val="27"/>
          <w:szCs w:val="27"/>
        </w:rPr>
        <w:lastRenderedPageBreak/>
        <w:t>联系人</w:t>
      </w:r>
      <w:r w:rsidRPr="00277282">
        <w:rPr>
          <w:rFonts w:ascii="微软雅黑" w:eastAsia="微软雅黑" w:hAnsi="微软雅黑" w:cs="宋体"/>
          <w:color w:val="333333"/>
          <w:kern w:val="0"/>
          <w:sz w:val="27"/>
          <w:szCs w:val="27"/>
        </w:rPr>
        <w:t>2</w:t>
      </w:r>
      <w:r w:rsidRPr="00277282">
        <w:rPr>
          <w:rFonts w:ascii="微软雅黑" w:eastAsia="微软雅黑" w:hAnsi="微软雅黑" w:cs="宋体" w:hint="eastAsia"/>
          <w:color w:val="333333"/>
          <w:kern w:val="0"/>
          <w:sz w:val="27"/>
          <w:szCs w:val="27"/>
        </w:rPr>
        <w:t>：李涛（科技创新发展处）</w:t>
      </w:r>
    </w:p>
    <w:p w:rsidR="007366A5" w:rsidRPr="00277282" w:rsidRDefault="007366A5" w:rsidP="007366A5">
      <w:pPr>
        <w:widowControl/>
        <w:shd w:val="clear" w:color="auto" w:fill="FFFFFF"/>
        <w:spacing w:line="555" w:lineRule="atLeast"/>
        <w:ind w:firstLine="480"/>
        <w:jc w:val="left"/>
        <w:rPr>
          <w:rFonts w:ascii="微软雅黑" w:eastAsia="微软雅黑" w:hAnsi="微软雅黑" w:cs="宋体"/>
          <w:color w:val="333333"/>
          <w:kern w:val="0"/>
          <w:sz w:val="27"/>
          <w:szCs w:val="27"/>
        </w:rPr>
      </w:pPr>
      <w:r w:rsidRPr="00277282">
        <w:rPr>
          <w:rFonts w:ascii="微软雅黑" w:eastAsia="微软雅黑" w:hAnsi="微软雅黑" w:cs="宋体" w:hint="eastAsia"/>
          <w:color w:val="333333"/>
          <w:kern w:val="0"/>
          <w:sz w:val="27"/>
          <w:szCs w:val="27"/>
        </w:rPr>
        <w:t>电</w:t>
      </w:r>
      <w:r w:rsidRPr="00277282">
        <w:rPr>
          <w:rFonts w:ascii="微软雅黑" w:eastAsia="微软雅黑" w:hAnsi="微软雅黑" w:cs="宋体"/>
          <w:color w:val="333333"/>
          <w:kern w:val="0"/>
          <w:sz w:val="27"/>
          <w:szCs w:val="27"/>
        </w:rPr>
        <w:t xml:space="preserve">  话：029-88887556</w:t>
      </w:r>
    </w:p>
    <w:p w:rsidR="007366A5" w:rsidRPr="00AF6CE2" w:rsidRDefault="007366A5" w:rsidP="00AF6CE2">
      <w:pPr>
        <w:widowControl/>
        <w:ind w:firstLine="480"/>
        <w:rPr>
          <w:rFonts w:ascii="微软雅黑" w:eastAsia="微软雅黑" w:hAnsi="微软雅黑" w:cs="宋体" w:hint="eastAsia"/>
          <w:color w:val="333333"/>
          <w:kern w:val="0"/>
          <w:sz w:val="27"/>
          <w:szCs w:val="27"/>
        </w:rPr>
      </w:pPr>
    </w:p>
    <w:p w:rsidR="00AF6CE2" w:rsidRPr="00AF6CE2" w:rsidRDefault="00AF6CE2" w:rsidP="00AF6CE2">
      <w:pPr>
        <w:widowControl/>
        <w:ind w:firstLine="480"/>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附件：</w:t>
      </w:r>
    </w:p>
    <w:p w:rsidR="00AF6CE2" w:rsidRPr="007366A5" w:rsidRDefault="001B1BAC" w:rsidP="007366A5">
      <w:pPr>
        <w:pStyle w:val="a5"/>
        <w:widowControl/>
        <w:numPr>
          <w:ilvl w:val="0"/>
          <w:numId w:val="1"/>
        </w:numPr>
        <w:ind w:firstLineChars="0"/>
        <w:rPr>
          <w:rFonts w:ascii="微软雅黑" w:eastAsia="微软雅黑" w:hAnsi="微软雅黑" w:cs="宋体"/>
          <w:color w:val="4472C4" w:themeColor="accent5"/>
          <w:kern w:val="0"/>
          <w:sz w:val="27"/>
          <w:szCs w:val="27"/>
        </w:rPr>
      </w:pPr>
      <w:hyperlink r:id="rId6" w:history="1">
        <w:r w:rsidR="00AF6CE2" w:rsidRPr="007366A5">
          <w:rPr>
            <w:rFonts w:ascii="微软雅黑" w:eastAsia="微软雅黑" w:hAnsi="微软雅黑" w:cs="宋体" w:hint="eastAsia"/>
            <w:color w:val="4472C4" w:themeColor="accent5"/>
            <w:kern w:val="0"/>
            <w:sz w:val="27"/>
            <w:szCs w:val="27"/>
          </w:rPr>
          <w:t>基础研究计划项目申报指南.docx</w:t>
        </w:r>
      </w:hyperlink>
    </w:p>
    <w:p w:rsidR="00AF6CE2" w:rsidRPr="007366A5" w:rsidRDefault="001B1BAC" w:rsidP="007366A5">
      <w:pPr>
        <w:pStyle w:val="a5"/>
        <w:widowControl/>
        <w:numPr>
          <w:ilvl w:val="0"/>
          <w:numId w:val="1"/>
        </w:numPr>
        <w:ind w:firstLineChars="0"/>
        <w:rPr>
          <w:rFonts w:ascii="微软雅黑" w:eastAsia="微软雅黑" w:hAnsi="微软雅黑" w:cs="宋体"/>
          <w:color w:val="4472C4" w:themeColor="accent5"/>
          <w:kern w:val="0"/>
          <w:sz w:val="27"/>
          <w:szCs w:val="27"/>
        </w:rPr>
      </w:pPr>
      <w:hyperlink r:id="rId7" w:history="1">
        <w:r w:rsidR="00AF6CE2" w:rsidRPr="007366A5">
          <w:rPr>
            <w:rFonts w:ascii="微软雅黑" w:eastAsia="微软雅黑" w:hAnsi="微软雅黑" w:cs="宋体" w:hint="eastAsia"/>
            <w:color w:val="4472C4" w:themeColor="accent5"/>
            <w:kern w:val="0"/>
            <w:sz w:val="27"/>
            <w:szCs w:val="27"/>
          </w:rPr>
          <w:t>技术攻关计划申报指南.docx</w:t>
        </w:r>
      </w:hyperlink>
    </w:p>
    <w:p w:rsidR="00AF6CE2" w:rsidRPr="007366A5" w:rsidRDefault="001B1BAC" w:rsidP="007366A5">
      <w:pPr>
        <w:pStyle w:val="a5"/>
        <w:widowControl/>
        <w:numPr>
          <w:ilvl w:val="0"/>
          <w:numId w:val="1"/>
        </w:numPr>
        <w:ind w:firstLineChars="0"/>
        <w:rPr>
          <w:rFonts w:ascii="微软雅黑" w:eastAsia="微软雅黑" w:hAnsi="微软雅黑" w:cs="宋体"/>
          <w:color w:val="4472C4" w:themeColor="accent5"/>
          <w:kern w:val="0"/>
          <w:sz w:val="27"/>
          <w:szCs w:val="27"/>
        </w:rPr>
      </w:pPr>
      <w:hyperlink r:id="rId8" w:history="1">
        <w:r w:rsidR="00AF6CE2" w:rsidRPr="007366A5">
          <w:rPr>
            <w:rFonts w:ascii="微软雅黑" w:eastAsia="微软雅黑" w:hAnsi="微软雅黑" w:cs="宋体" w:hint="eastAsia"/>
            <w:color w:val="4472C4" w:themeColor="accent5"/>
            <w:kern w:val="0"/>
            <w:sz w:val="27"/>
            <w:szCs w:val="27"/>
          </w:rPr>
          <w:t>科技成果转化计划申报指南.docx</w:t>
        </w:r>
      </w:hyperlink>
    </w:p>
    <w:p w:rsidR="00AF6CE2" w:rsidRPr="007366A5" w:rsidRDefault="001B1BAC" w:rsidP="007366A5">
      <w:pPr>
        <w:pStyle w:val="a5"/>
        <w:widowControl/>
        <w:numPr>
          <w:ilvl w:val="0"/>
          <w:numId w:val="1"/>
        </w:numPr>
        <w:ind w:firstLineChars="0"/>
        <w:rPr>
          <w:rFonts w:ascii="微软雅黑" w:eastAsia="微软雅黑" w:hAnsi="微软雅黑" w:cs="宋体"/>
          <w:color w:val="4472C4" w:themeColor="accent5"/>
          <w:kern w:val="0"/>
          <w:sz w:val="27"/>
          <w:szCs w:val="27"/>
        </w:rPr>
      </w:pPr>
      <w:hyperlink r:id="rId9" w:history="1">
        <w:r w:rsidR="00AF6CE2" w:rsidRPr="007366A5">
          <w:rPr>
            <w:rFonts w:ascii="微软雅黑" w:eastAsia="微软雅黑" w:hAnsi="微软雅黑" w:cs="宋体" w:hint="eastAsia"/>
            <w:color w:val="4472C4" w:themeColor="accent5"/>
            <w:kern w:val="0"/>
            <w:sz w:val="27"/>
            <w:szCs w:val="27"/>
          </w:rPr>
          <w:t>企业梯度提升计划申报指南.docx</w:t>
        </w:r>
      </w:hyperlink>
    </w:p>
    <w:p w:rsidR="00AF6CE2" w:rsidRPr="007366A5" w:rsidRDefault="001B1BAC" w:rsidP="007366A5">
      <w:pPr>
        <w:pStyle w:val="a5"/>
        <w:widowControl/>
        <w:numPr>
          <w:ilvl w:val="0"/>
          <w:numId w:val="1"/>
        </w:numPr>
        <w:ind w:firstLineChars="0"/>
        <w:rPr>
          <w:rFonts w:ascii="微软雅黑" w:eastAsia="微软雅黑" w:hAnsi="微软雅黑" w:cs="宋体"/>
          <w:color w:val="4472C4" w:themeColor="accent5"/>
          <w:kern w:val="0"/>
          <w:sz w:val="27"/>
          <w:szCs w:val="27"/>
        </w:rPr>
      </w:pPr>
      <w:hyperlink r:id="rId10" w:history="1">
        <w:r w:rsidR="00AF6CE2" w:rsidRPr="007366A5">
          <w:rPr>
            <w:rFonts w:ascii="微软雅黑" w:eastAsia="微软雅黑" w:hAnsi="微软雅黑" w:cs="宋体" w:hint="eastAsia"/>
            <w:color w:val="4472C4" w:themeColor="accent5"/>
            <w:kern w:val="0"/>
            <w:sz w:val="27"/>
            <w:szCs w:val="27"/>
          </w:rPr>
          <w:t>协同创新计划申报指南.docx</w:t>
        </w:r>
      </w:hyperlink>
    </w:p>
    <w:p w:rsidR="00AF6CE2" w:rsidRPr="007366A5" w:rsidRDefault="001B1BAC" w:rsidP="007366A5">
      <w:pPr>
        <w:pStyle w:val="a5"/>
        <w:widowControl/>
        <w:numPr>
          <w:ilvl w:val="0"/>
          <w:numId w:val="1"/>
        </w:numPr>
        <w:ind w:firstLineChars="0"/>
        <w:rPr>
          <w:rFonts w:ascii="微软雅黑" w:eastAsia="微软雅黑" w:hAnsi="微软雅黑" w:cs="宋体"/>
          <w:color w:val="4472C4" w:themeColor="accent5"/>
          <w:kern w:val="0"/>
          <w:sz w:val="27"/>
          <w:szCs w:val="27"/>
        </w:rPr>
      </w:pPr>
      <w:hyperlink r:id="rId11" w:history="1">
        <w:r w:rsidR="00AF6CE2" w:rsidRPr="007366A5">
          <w:rPr>
            <w:rFonts w:ascii="微软雅黑" w:eastAsia="微软雅黑" w:hAnsi="微软雅黑" w:cs="宋体" w:hint="eastAsia"/>
            <w:color w:val="4472C4" w:themeColor="accent5"/>
            <w:kern w:val="0"/>
            <w:sz w:val="27"/>
            <w:szCs w:val="27"/>
          </w:rPr>
          <w:t>创新生态优化计划申报指南.docx</w:t>
        </w:r>
      </w:hyperlink>
    </w:p>
    <w:p w:rsidR="007366A5" w:rsidRPr="007366A5" w:rsidRDefault="007366A5" w:rsidP="007366A5">
      <w:pPr>
        <w:widowControl/>
        <w:wordWrap w:val="0"/>
        <w:ind w:firstLine="480"/>
        <w:jc w:val="right"/>
        <w:rPr>
          <w:rFonts w:ascii="微软雅黑" w:eastAsia="微软雅黑" w:hAnsi="微软雅黑" w:cs="宋体"/>
          <w:color w:val="333333"/>
          <w:kern w:val="0"/>
          <w:sz w:val="27"/>
          <w:szCs w:val="27"/>
        </w:rPr>
      </w:pPr>
    </w:p>
    <w:p w:rsidR="007366A5" w:rsidRPr="007366A5" w:rsidRDefault="007366A5" w:rsidP="007366A5">
      <w:pPr>
        <w:widowControl/>
        <w:ind w:firstLine="480"/>
        <w:jc w:val="right"/>
        <w:rPr>
          <w:rFonts w:ascii="微软雅黑" w:eastAsia="微软雅黑" w:hAnsi="微软雅黑" w:cs="宋体"/>
          <w:color w:val="333333"/>
          <w:kern w:val="0"/>
          <w:sz w:val="27"/>
          <w:szCs w:val="27"/>
        </w:rPr>
      </w:pPr>
    </w:p>
    <w:p w:rsidR="00AF6CE2" w:rsidRPr="00AF6CE2" w:rsidRDefault="007366A5" w:rsidP="007366A5">
      <w:pPr>
        <w:widowControl/>
        <w:ind w:firstLine="480"/>
        <w:jc w:val="right"/>
        <w:rPr>
          <w:rFonts w:ascii="微软雅黑" w:eastAsia="微软雅黑" w:hAnsi="微软雅黑" w:cs="宋体"/>
          <w:color w:val="333333"/>
          <w:kern w:val="0"/>
          <w:sz w:val="27"/>
          <w:szCs w:val="27"/>
        </w:rPr>
      </w:pPr>
      <w:r w:rsidRPr="007366A5">
        <w:rPr>
          <w:rFonts w:ascii="微软雅黑" w:eastAsia="微软雅黑" w:hAnsi="微软雅黑" w:cs="宋体" w:hint="eastAsia"/>
          <w:color w:val="333333"/>
          <w:kern w:val="0"/>
          <w:sz w:val="27"/>
          <w:szCs w:val="27"/>
        </w:rPr>
        <w:t>科技创新发展处</w:t>
      </w:r>
      <w:r w:rsidRPr="007366A5">
        <w:rPr>
          <w:rFonts w:ascii="微软雅黑" w:eastAsia="微软雅黑" w:hAnsi="微软雅黑" w:cs="宋体" w:hint="eastAsia"/>
          <w:color w:val="333333"/>
          <w:kern w:val="0"/>
          <w:sz w:val="27"/>
          <w:szCs w:val="27"/>
        </w:rPr>
        <w:t xml:space="preserve"> 基础科研处</w:t>
      </w:r>
    </w:p>
    <w:p w:rsidR="00AF6CE2" w:rsidRPr="00AF6CE2" w:rsidRDefault="00AF6CE2" w:rsidP="00277282">
      <w:pPr>
        <w:widowControl/>
        <w:ind w:right="540" w:firstLine="480"/>
        <w:jc w:val="right"/>
        <w:rPr>
          <w:rFonts w:ascii="微软雅黑" w:eastAsia="微软雅黑" w:hAnsi="微软雅黑" w:cs="宋体"/>
          <w:color w:val="333333"/>
          <w:kern w:val="0"/>
          <w:sz w:val="27"/>
          <w:szCs w:val="27"/>
        </w:rPr>
      </w:pPr>
      <w:r w:rsidRPr="00AF6CE2">
        <w:rPr>
          <w:rFonts w:ascii="微软雅黑" w:eastAsia="微软雅黑" w:hAnsi="微软雅黑" w:cs="宋体" w:hint="eastAsia"/>
          <w:color w:val="333333"/>
          <w:kern w:val="0"/>
          <w:sz w:val="27"/>
          <w:szCs w:val="27"/>
        </w:rPr>
        <w:t>2024年</w:t>
      </w:r>
      <w:r w:rsidR="007366A5">
        <w:rPr>
          <w:rFonts w:ascii="微软雅黑" w:eastAsia="微软雅黑" w:hAnsi="微软雅黑" w:cs="宋体"/>
          <w:color w:val="333333"/>
          <w:kern w:val="0"/>
          <w:sz w:val="27"/>
          <w:szCs w:val="27"/>
        </w:rPr>
        <w:t>9</w:t>
      </w:r>
      <w:r w:rsidRPr="00AF6CE2">
        <w:rPr>
          <w:rFonts w:ascii="微软雅黑" w:eastAsia="微软雅黑" w:hAnsi="微软雅黑" w:cs="宋体" w:hint="eastAsia"/>
          <w:color w:val="333333"/>
          <w:kern w:val="0"/>
          <w:sz w:val="27"/>
          <w:szCs w:val="27"/>
        </w:rPr>
        <w:t>月</w:t>
      </w:r>
      <w:r w:rsidR="007366A5">
        <w:rPr>
          <w:rFonts w:ascii="微软雅黑" w:eastAsia="微软雅黑" w:hAnsi="微软雅黑" w:cs="宋体"/>
          <w:color w:val="333333"/>
          <w:kern w:val="0"/>
          <w:sz w:val="27"/>
          <w:szCs w:val="27"/>
        </w:rPr>
        <w:t>13</w:t>
      </w:r>
      <w:r w:rsidRPr="00AF6CE2">
        <w:rPr>
          <w:rFonts w:ascii="微软雅黑" w:eastAsia="微软雅黑" w:hAnsi="微软雅黑" w:cs="宋体" w:hint="eastAsia"/>
          <w:color w:val="333333"/>
          <w:kern w:val="0"/>
          <w:sz w:val="27"/>
          <w:szCs w:val="27"/>
        </w:rPr>
        <w:t>日</w:t>
      </w:r>
    </w:p>
    <w:p w:rsidR="00F71DA6" w:rsidRPr="007366A5" w:rsidRDefault="00F71DA6" w:rsidP="00AF6CE2">
      <w:pPr>
        <w:rPr>
          <w:rFonts w:ascii="微软雅黑" w:eastAsia="微软雅黑" w:hAnsi="微软雅黑" w:cs="宋体"/>
          <w:color w:val="333333"/>
          <w:kern w:val="0"/>
          <w:sz w:val="27"/>
          <w:szCs w:val="27"/>
        </w:rPr>
      </w:pPr>
    </w:p>
    <w:sectPr w:rsidR="00F71DA6" w:rsidRPr="007366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4576FD"/>
    <w:multiLevelType w:val="hybridMultilevel"/>
    <w:tmpl w:val="0C243B8A"/>
    <w:lvl w:ilvl="0" w:tplc="5E80D9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F11"/>
    <w:rsid w:val="001B1BAC"/>
    <w:rsid w:val="00277282"/>
    <w:rsid w:val="007366A5"/>
    <w:rsid w:val="00740F11"/>
    <w:rsid w:val="00AF6CE2"/>
    <w:rsid w:val="00F71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24484"/>
  <w15:chartTrackingRefBased/>
  <w15:docId w15:val="{7E227792-B92F-4EBF-854F-FB36C7F3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AF6CE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F6CE2"/>
    <w:rPr>
      <w:rFonts w:ascii="宋体" w:eastAsia="宋体" w:hAnsi="宋体" w:cs="宋体"/>
      <w:b/>
      <w:bCs/>
      <w:kern w:val="36"/>
      <w:sz w:val="48"/>
      <w:szCs w:val="48"/>
    </w:rPr>
  </w:style>
  <w:style w:type="character" w:customStyle="1" w:styleId="font">
    <w:name w:val="font"/>
    <w:basedOn w:val="a0"/>
    <w:rsid w:val="00AF6CE2"/>
  </w:style>
  <w:style w:type="character" w:customStyle="1" w:styleId="bigger">
    <w:name w:val="bigger"/>
    <w:basedOn w:val="a0"/>
    <w:rsid w:val="00AF6CE2"/>
  </w:style>
  <w:style w:type="character" w:customStyle="1" w:styleId="medium">
    <w:name w:val="medium"/>
    <w:basedOn w:val="a0"/>
    <w:rsid w:val="00AF6CE2"/>
  </w:style>
  <w:style w:type="character" w:customStyle="1" w:styleId="smaller">
    <w:name w:val="smaller"/>
    <w:basedOn w:val="a0"/>
    <w:rsid w:val="00AF6CE2"/>
  </w:style>
  <w:style w:type="paragraph" w:styleId="a3">
    <w:name w:val="Normal (Web)"/>
    <w:basedOn w:val="a"/>
    <w:uiPriority w:val="99"/>
    <w:semiHidden/>
    <w:unhideWhenUsed/>
    <w:rsid w:val="00AF6CE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F6CE2"/>
    <w:rPr>
      <w:color w:val="0000FF"/>
      <w:u w:val="single"/>
    </w:rPr>
  </w:style>
  <w:style w:type="paragraph" w:styleId="a5">
    <w:name w:val="List Paragraph"/>
    <w:basedOn w:val="a"/>
    <w:uiPriority w:val="34"/>
    <w:qFormat/>
    <w:rsid w:val="007366A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300176">
      <w:bodyDiv w:val="1"/>
      <w:marLeft w:val="0"/>
      <w:marRight w:val="0"/>
      <w:marTop w:val="0"/>
      <w:marBottom w:val="0"/>
      <w:divBdr>
        <w:top w:val="none" w:sz="0" w:space="0" w:color="auto"/>
        <w:left w:val="none" w:sz="0" w:space="0" w:color="auto"/>
        <w:bottom w:val="none" w:sz="0" w:space="0" w:color="auto"/>
        <w:right w:val="none" w:sz="0" w:space="0" w:color="auto"/>
      </w:divBdr>
      <w:divsChild>
        <w:div w:id="1206285858">
          <w:marLeft w:val="0"/>
          <w:marRight w:val="0"/>
          <w:marTop w:val="360"/>
          <w:marBottom w:val="300"/>
          <w:divBdr>
            <w:top w:val="none" w:sz="0" w:space="0" w:color="auto"/>
            <w:left w:val="none" w:sz="0" w:space="0" w:color="auto"/>
            <w:bottom w:val="dotted" w:sz="6" w:space="0" w:color="E1E1E1"/>
            <w:right w:val="none" w:sz="0" w:space="0" w:color="auto"/>
          </w:divBdr>
          <w:divsChild>
            <w:div w:id="483132815">
              <w:marLeft w:val="0"/>
              <w:marRight w:val="0"/>
              <w:marTop w:val="0"/>
              <w:marBottom w:val="0"/>
              <w:divBdr>
                <w:top w:val="none" w:sz="0" w:space="0" w:color="auto"/>
                <w:left w:val="none" w:sz="0" w:space="0" w:color="auto"/>
                <w:bottom w:val="none" w:sz="0" w:space="0" w:color="auto"/>
                <w:right w:val="none" w:sz="0" w:space="0" w:color="auto"/>
              </w:divBdr>
            </w:div>
          </w:divsChild>
        </w:div>
        <w:div w:id="788544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akj.xa.gov.cn/web_files/xakj/file/2024/08/30/202408301043592183393.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xakj.xa.gov.cn/web_files/xakj/file/2024/08/30/202408301043592675785.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akj.xa.gov.cn/web_files/xakj/file/2024/08/30/202408301043592148156.docx" TargetMode="External"/><Relationship Id="rId11" Type="http://schemas.openxmlformats.org/officeDocument/2006/relationships/hyperlink" Target="http://xakj.xa.gov.cn/web_files/xakj/file/2024/08/30/202408301043593653404.docx" TargetMode="External"/><Relationship Id="rId5" Type="http://schemas.openxmlformats.org/officeDocument/2006/relationships/hyperlink" Target="https://data.xast.cn/" TargetMode="External"/><Relationship Id="rId10" Type="http://schemas.openxmlformats.org/officeDocument/2006/relationships/hyperlink" Target="http://xakj.xa.gov.cn/web_files/xakj/file/2024/08/30/202408301043593134891.docx" TargetMode="External"/><Relationship Id="rId4" Type="http://schemas.openxmlformats.org/officeDocument/2006/relationships/webSettings" Target="webSettings.xml"/><Relationship Id="rId9" Type="http://schemas.openxmlformats.org/officeDocument/2006/relationships/hyperlink" Target="http://xakj.xa.gov.cn/web_files/xakj/file/2024/08/30/20240830104359328526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454</Words>
  <Characters>2590</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JCKYC</dc:creator>
  <cp:keywords/>
  <dc:description/>
  <cp:lastModifiedBy>JCKYC</cp:lastModifiedBy>
  <cp:revision>4</cp:revision>
  <dcterms:created xsi:type="dcterms:W3CDTF">2024-09-13T00:30:00Z</dcterms:created>
  <dcterms:modified xsi:type="dcterms:W3CDTF">2024-09-13T00:42:00Z</dcterms:modified>
</cp:coreProperties>
</file>